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BC" w:rsidRPr="00DB25D9" w:rsidRDefault="0040172C" w:rsidP="00D543B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Внимание </w:t>
      </w:r>
      <w:r w:rsidR="00DB25D9" w:rsidRPr="00DB25D9">
        <w:rPr>
          <w:rFonts w:ascii="Times New Roman" w:hAnsi="Times New Roman"/>
          <w:b/>
          <w:sz w:val="28"/>
          <w:szCs w:val="28"/>
          <w:u w:val="single"/>
        </w:rPr>
        <w:t>участников алкогольного рынка</w:t>
      </w:r>
      <w:r>
        <w:rPr>
          <w:rFonts w:ascii="Times New Roman" w:hAnsi="Times New Roman"/>
          <w:b/>
          <w:sz w:val="28"/>
          <w:szCs w:val="28"/>
          <w:u w:val="single"/>
        </w:rPr>
        <w:t>!</w:t>
      </w:r>
    </w:p>
    <w:p w:rsidR="00DB25D9" w:rsidRPr="002B5ED2" w:rsidRDefault="00DB25D9" w:rsidP="00D543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25D9" w:rsidRPr="00DB25D9" w:rsidRDefault="00DB25D9" w:rsidP="002B5ED2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DB25D9">
        <w:rPr>
          <w:rFonts w:ascii="Times New Roman" w:hAnsi="Times New Roman"/>
          <w:b/>
          <w:sz w:val="26"/>
          <w:szCs w:val="26"/>
        </w:rPr>
        <w:t xml:space="preserve">С 1 по 20 </w:t>
      </w:r>
      <w:r w:rsidR="005F7AD8">
        <w:rPr>
          <w:rFonts w:ascii="Times New Roman" w:hAnsi="Times New Roman"/>
          <w:b/>
          <w:sz w:val="26"/>
          <w:szCs w:val="26"/>
        </w:rPr>
        <w:t>июля</w:t>
      </w:r>
      <w:r w:rsidRPr="00DB25D9">
        <w:rPr>
          <w:rFonts w:ascii="Times New Roman" w:hAnsi="Times New Roman"/>
          <w:b/>
          <w:sz w:val="26"/>
          <w:szCs w:val="26"/>
        </w:rPr>
        <w:t xml:space="preserve"> 2015 года</w:t>
      </w:r>
      <w:r>
        <w:rPr>
          <w:rFonts w:ascii="Times New Roman" w:hAnsi="Times New Roman"/>
          <w:sz w:val="26"/>
          <w:szCs w:val="26"/>
        </w:rPr>
        <w:t xml:space="preserve"> проводится декларационная кампания </w:t>
      </w:r>
      <w:r w:rsidRPr="00DB25D9">
        <w:rPr>
          <w:rFonts w:ascii="Times New Roman" w:hAnsi="Times New Roman"/>
          <w:b/>
          <w:sz w:val="26"/>
          <w:szCs w:val="26"/>
        </w:rPr>
        <w:t xml:space="preserve">за </w:t>
      </w:r>
      <w:r w:rsidR="005F7AD8">
        <w:rPr>
          <w:rFonts w:ascii="Times New Roman" w:hAnsi="Times New Roman"/>
          <w:b/>
          <w:sz w:val="26"/>
          <w:szCs w:val="26"/>
        </w:rPr>
        <w:t>2</w:t>
      </w:r>
      <w:r w:rsidRPr="00DB25D9">
        <w:rPr>
          <w:rFonts w:ascii="Times New Roman" w:hAnsi="Times New Roman"/>
          <w:b/>
          <w:sz w:val="26"/>
          <w:szCs w:val="26"/>
        </w:rPr>
        <w:t xml:space="preserve"> квартал 201</w:t>
      </w:r>
      <w:r w:rsidR="000B0233">
        <w:rPr>
          <w:rFonts w:ascii="Times New Roman" w:hAnsi="Times New Roman"/>
          <w:b/>
          <w:sz w:val="26"/>
          <w:szCs w:val="26"/>
        </w:rPr>
        <w:t>5</w:t>
      </w:r>
      <w:r w:rsidRPr="00DB25D9">
        <w:rPr>
          <w:rFonts w:ascii="Times New Roman" w:hAnsi="Times New Roman"/>
          <w:b/>
          <w:sz w:val="26"/>
          <w:szCs w:val="26"/>
        </w:rPr>
        <w:t xml:space="preserve"> года.</w:t>
      </w:r>
    </w:p>
    <w:p w:rsidR="003A2C5F" w:rsidRPr="00D01EE4" w:rsidRDefault="00DB25D9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3A2C5F" w:rsidRPr="00D01EE4">
        <w:rPr>
          <w:rFonts w:ascii="Times New Roman" w:hAnsi="Times New Roman"/>
          <w:sz w:val="26"/>
          <w:szCs w:val="26"/>
        </w:rPr>
        <w:t xml:space="preserve">екларации </w:t>
      </w:r>
      <w:r w:rsidR="002B5ED2" w:rsidRPr="00D01EE4">
        <w:rPr>
          <w:rFonts w:ascii="Times New Roman" w:hAnsi="Times New Roman"/>
          <w:sz w:val="26"/>
          <w:szCs w:val="26"/>
        </w:rPr>
        <w:t xml:space="preserve">об  объеме  розничной  продажи  алкогольной  и  спиртосодержащей  продукции  по  форме 11, декларации  об  объеме  розничной  продажи  пива  и пивных напитков, сидра, </w:t>
      </w:r>
      <w:proofErr w:type="spellStart"/>
      <w:r w:rsidR="002B5ED2" w:rsidRPr="00D01EE4">
        <w:rPr>
          <w:rFonts w:ascii="Times New Roman" w:hAnsi="Times New Roman"/>
          <w:sz w:val="26"/>
          <w:szCs w:val="26"/>
        </w:rPr>
        <w:t>пуа</w:t>
      </w:r>
      <w:r w:rsidR="009479D8">
        <w:rPr>
          <w:rFonts w:ascii="Times New Roman" w:hAnsi="Times New Roman"/>
          <w:sz w:val="26"/>
          <w:szCs w:val="26"/>
        </w:rPr>
        <w:t>р</w:t>
      </w:r>
      <w:r w:rsidR="007A3CE8">
        <w:rPr>
          <w:rFonts w:ascii="Times New Roman" w:hAnsi="Times New Roman"/>
          <w:sz w:val="26"/>
          <w:szCs w:val="26"/>
        </w:rPr>
        <w:t>е</w:t>
      </w:r>
      <w:proofErr w:type="spellEnd"/>
      <w:r w:rsidR="007A3CE8">
        <w:rPr>
          <w:rFonts w:ascii="Times New Roman" w:hAnsi="Times New Roman"/>
          <w:sz w:val="26"/>
          <w:szCs w:val="26"/>
        </w:rPr>
        <w:t xml:space="preserve">, медовухи по  форме   12  за </w:t>
      </w:r>
      <w:r w:rsidR="00217A8C">
        <w:rPr>
          <w:rFonts w:ascii="Times New Roman" w:hAnsi="Times New Roman"/>
          <w:sz w:val="26"/>
          <w:szCs w:val="26"/>
        </w:rPr>
        <w:t>2</w:t>
      </w:r>
      <w:r w:rsidR="002B5ED2" w:rsidRPr="00D01EE4">
        <w:rPr>
          <w:rFonts w:ascii="Times New Roman" w:hAnsi="Times New Roman"/>
          <w:sz w:val="26"/>
          <w:szCs w:val="26"/>
        </w:rPr>
        <w:t xml:space="preserve"> квартал 201</w:t>
      </w:r>
      <w:r w:rsidR="00E4297E">
        <w:rPr>
          <w:rFonts w:ascii="Times New Roman" w:hAnsi="Times New Roman"/>
          <w:sz w:val="26"/>
          <w:szCs w:val="26"/>
        </w:rPr>
        <w:t>5</w:t>
      </w:r>
      <w:r w:rsidR="002B5ED2" w:rsidRPr="00D01EE4">
        <w:rPr>
          <w:rFonts w:ascii="Times New Roman" w:hAnsi="Times New Roman"/>
          <w:sz w:val="26"/>
          <w:szCs w:val="26"/>
        </w:rPr>
        <w:t xml:space="preserve"> года необходимо подать </w:t>
      </w:r>
      <w:r w:rsidR="002B5ED2" w:rsidRPr="00D01EE4">
        <w:rPr>
          <w:rFonts w:ascii="Times New Roman" w:hAnsi="Times New Roman"/>
          <w:b/>
          <w:sz w:val="26"/>
          <w:szCs w:val="26"/>
        </w:rPr>
        <w:t xml:space="preserve">до 20 </w:t>
      </w:r>
      <w:r w:rsidR="00674069">
        <w:rPr>
          <w:rFonts w:ascii="Times New Roman" w:hAnsi="Times New Roman"/>
          <w:b/>
          <w:sz w:val="26"/>
          <w:szCs w:val="26"/>
        </w:rPr>
        <w:t>июля</w:t>
      </w:r>
      <w:r w:rsidR="002B5ED2" w:rsidRPr="00D01EE4">
        <w:rPr>
          <w:rFonts w:ascii="Times New Roman" w:hAnsi="Times New Roman"/>
          <w:b/>
          <w:sz w:val="26"/>
          <w:szCs w:val="26"/>
        </w:rPr>
        <w:t xml:space="preserve"> 201</w:t>
      </w:r>
      <w:r w:rsidR="000B0233">
        <w:rPr>
          <w:rFonts w:ascii="Times New Roman" w:hAnsi="Times New Roman"/>
          <w:b/>
          <w:sz w:val="26"/>
          <w:szCs w:val="26"/>
        </w:rPr>
        <w:t>5</w:t>
      </w:r>
      <w:r w:rsidR="002B5ED2" w:rsidRPr="00D01EE4">
        <w:rPr>
          <w:rFonts w:ascii="Times New Roman" w:hAnsi="Times New Roman"/>
          <w:b/>
          <w:sz w:val="26"/>
          <w:szCs w:val="26"/>
        </w:rPr>
        <w:t xml:space="preserve"> года</w:t>
      </w:r>
      <w:r w:rsidR="002B5ED2" w:rsidRPr="00D01EE4">
        <w:rPr>
          <w:rFonts w:ascii="Times New Roman" w:hAnsi="Times New Roman"/>
          <w:sz w:val="26"/>
          <w:szCs w:val="26"/>
        </w:rPr>
        <w:t>.</w:t>
      </w:r>
    </w:p>
    <w:p w:rsidR="002B5ED2" w:rsidRPr="00D01EE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D01EE4">
        <w:rPr>
          <w:rFonts w:ascii="Times New Roman" w:hAnsi="Times New Roman"/>
          <w:sz w:val="26"/>
          <w:szCs w:val="26"/>
        </w:rPr>
        <w:t>Организации, осуществляющие розничную продажу алкогольной и спиртосодержащей непищевой продукции,</w:t>
      </w:r>
      <w:r w:rsidR="00D01EE4">
        <w:rPr>
          <w:rFonts w:ascii="Times New Roman" w:hAnsi="Times New Roman"/>
          <w:sz w:val="26"/>
          <w:szCs w:val="26"/>
        </w:rPr>
        <w:t xml:space="preserve"> пива и пивных напитков</w:t>
      </w:r>
      <w:r w:rsidRPr="00D01EE4">
        <w:rPr>
          <w:rFonts w:ascii="Times New Roman" w:hAnsi="Times New Roman"/>
          <w:sz w:val="26"/>
          <w:szCs w:val="26"/>
        </w:rPr>
        <w:t xml:space="preserve"> сидра, </w:t>
      </w:r>
      <w:proofErr w:type="spellStart"/>
      <w:r w:rsidRPr="00D01EE4">
        <w:rPr>
          <w:rFonts w:ascii="Times New Roman" w:hAnsi="Times New Roman"/>
          <w:sz w:val="26"/>
          <w:szCs w:val="26"/>
        </w:rPr>
        <w:t>пуаре</w:t>
      </w:r>
      <w:proofErr w:type="spellEnd"/>
      <w:r w:rsidRPr="00D01EE4">
        <w:rPr>
          <w:rFonts w:ascii="Times New Roman" w:hAnsi="Times New Roman"/>
          <w:sz w:val="26"/>
          <w:szCs w:val="26"/>
        </w:rPr>
        <w:t xml:space="preserve">, медовухи и зарегистрированные на территории города Москвы представляют декларации по форме 11 и 12 </w:t>
      </w:r>
      <w:r w:rsidRPr="00D01EE4">
        <w:rPr>
          <w:rFonts w:ascii="Times New Roman" w:hAnsi="Times New Roman"/>
          <w:b/>
          <w:sz w:val="26"/>
          <w:szCs w:val="26"/>
        </w:rPr>
        <w:t>исключительно в форме электронного документа</w:t>
      </w:r>
      <w:r w:rsidRPr="00D01EE4">
        <w:rPr>
          <w:rFonts w:ascii="Times New Roman" w:hAnsi="Times New Roman"/>
          <w:sz w:val="26"/>
          <w:szCs w:val="26"/>
        </w:rPr>
        <w:t xml:space="preserve">, формат которого утвержден приказом </w:t>
      </w:r>
      <w:proofErr w:type="spellStart"/>
      <w:r w:rsidRPr="00D01EE4"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 w:rsidRPr="00D01EE4">
        <w:rPr>
          <w:rFonts w:ascii="Times New Roman" w:hAnsi="Times New Roman"/>
          <w:sz w:val="26"/>
          <w:szCs w:val="26"/>
        </w:rPr>
        <w:t xml:space="preserve"> от 05 августа 2013 г. №198 на региональную площадку города Москвы </w:t>
      </w:r>
      <w:r w:rsidRPr="00217A8C">
        <w:rPr>
          <w:rFonts w:ascii="Times New Roman" w:hAnsi="Times New Roman"/>
          <w:b/>
          <w:sz w:val="26"/>
          <w:szCs w:val="26"/>
        </w:rPr>
        <w:t xml:space="preserve">в информационной системе Федеральной службы по регулированию алкогольного рынка </w:t>
      </w:r>
      <w:hyperlink r:id="rId7" w:history="1">
        <w:r w:rsidRPr="00217A8C">
          <w:rPr>
            <w:rStyle w:val="a6"/>
            <w:rFonts w:ascii="Times New Roman" w:hAnsi="Times New Roman"/>
            <w:b/>
            <w:sz w:val="26"/>
            <w:szCs w:val="26"/>
          </w:rPr>
          <w:t>https</w:t>
        </w:r>
        <w:proofErr w:type="gramEnd"/>
        <w:r w:rsidRPr="00217A8C">
          <w:rPr>
            <w:rStyle w:val="a6"/>
            <w:rFonts w:ascii="Times New Roman" w:hAnsi="Times New Roman"/>
            <w:b/>
            <w:sz w:val="26"/>
            <w:szCs w:val="26"/>
          </w:rPr>
          <w:t>://service.fsrar.ru/</w:t>
        </w:r>
      </w:hyperlink>
      <w:r w:rsidRPr="00D01EE4">
        <w:rPr>
          <w:rFonts w:ascii="Times New Roman" w:hAnsi="Times New Roman"/>
          <w:sz w:val="26"/>
          <w:szCs w:val="26"/>
        </w:rPr>
        <w:t xml:space="preserve"> .</w:t>
      </w:r>
    </w:p>
    <w:p w:rsidR="002B5ED2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01EE4">
        <w:rPr>
          <w:rFonts w:ascii="Times New Roman" w:hAnsi="Times New Roman"/>
          <w:sz w:val="26"/>
          <w:szCs w:val="26"/>
        </w:rPr>
        <w:t xml:space="preserve">Декларации в форме электронного документа  подписываются  усиленной квалифицированной электронной подписью, сертификат ключа проверки которой выдан  удостоверяющим центром, аккредитованным </w:t>
      </w:r>
      <w:proofErr w:type="spellStart"/>
      <w:r w:rsidRPr="00D01EE4">
        <w:rPr>
          <w:rFonts w:ascii="Times New Roman" w:hAnsi="Times New Roman"/>
          <w:sz w:val="26"/>
          <w:szCs w:val="26"/>
        </w:rPr>
        <w:t>Минкомсвязи</w:t>
      </w:r>
      <w:proofErr w:type="spellEnd"/>
      <w:r w:rsidRPr="00D01EE4">
        <w:rPr>
          <w:rFonts w:ascii="Times New Roman" w:hAnsi="Times New Roman"/>
          <w:sz w:val="26"/>
          <w:szCs w:val="26"/>
        </w:rPr>
        <w:t xml:space="preserve"> России. Перечень аккредитованных удостоверяющих центров опубликован на сайте </w:t>
      </w:r>
      <w:hyperlink r:id="rId8" w:history="1">
        <w:r w:rsidRPr="00D01EE4">
          <w:rPr>
            <w:rStyle w:val="a6"/>
            <w:rFonts w:ascii="Times New Roman" w:hAnsi="Times New Roman"/>
            <w:sz w:val="26"/>
            <w:szCs w:val="26"/>
          </w:rPr>
          <w:t>http://minsvyaz.ru/ru/</w:t>
        </w:r>
      </w:hyperlink>
      <w:r w:rsidRPr="00D01EE4">
        <w:rPr>
          <w:rFonts w:ascii="Times New Roman" w:hAnsi="Times New Roman"/>
          <w:sz w:val="26"/>
          <w:szCs w:val="26"/>
        </w:rPr>
        <w:t xml:space="preserve"> .</w:t>
      </w:r>
    </w:p>
    <w:p w:rsidR="00DB25D9" w:rsidRDefault="00DB25D9" w:rsidP="00DB25D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Обращаем внимание, что п</w:t>
      </w:r>
      <w:r w:rsidRPr="00DB25D9">
        <w:rPr>
          <w:rFonts w:ascii="Times New Roman" w:hAnsi="Times New Roman"/>
          <w:sz w:val="26"/>
          <w:szCs w:val="26"/>
        </w:rPr>
        <w:t>редставление деклараций является прямой обязанностью юридического лица</w:t>
      </w:r>
      <w:r>
        <w:rPr>
          <w:rFonts w:ascii="Times New Roman" w:hAnsi="Times New Roman"/>
          <w:sz w:val="26"/>
          <w:szCs w:val="26"/>
        </w:rPr>
        <w:t>, имеющего действующую лицензию на розничную продажу алкогольной продукции</w:t>
      </w:r>
      <w:r w:rsidR="00C565B0">
        <w:rPr>
          <w:rFonts w:ascii="Times New Roman" w:hAnsi="Times New Roman"/>
          <w:sz w:val="26"/>
          <w:szCs w:val="26"/>
        </w:rPr>
        <w:t>,</w:t>
      </w:r>
      <w:r w:rsidRPr="00DB25D9">
        <w:rPr>
          <w:rFonts w:ascii="Times New Roman" w:hAnsi="Times New Roman"/>
          <w:sz w:val="26"/>
          <w:szCs w:val="26"/>
        </w:rPr>
        <w:t xml:space="preserve"> до момента окончания срока действия лицензии в независимости осуществляет или нет лицензионную деятельность юридическое лицо, приостановлена ли лицензия.</w:t>
      </w:r>
    </w:p>
    <w:p w:rsidR="000B0233" w:rsidRPr="0040172C" w:rsidRDefault="000B0233" w:rsidP="000B0233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0172C">
        <w:rPr>
          <w:rFonts w:ascii="Times New Roman" w:hAnsi="Times New Roman"/>
          <w:b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0B0233" w:rsidRPr="0040172C" w:rsidRDefault="000B0233" w:rsidP="000B0233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0172C">
        <w:rPr>
          <w:rFonts w:ascii="Times New Roman" w:hAnsi="Times New Roman"/>
          <w:b/>
          <w:sz w:val="26"/>
          <w:szCs w:val="26"/>
        </w:rPr>
        <w:t xml:space="preserve">В связи с отсутствием автоматической возможности гарантированно определять место регистрации, организациям и индивидуальным предпринимателям предоставлена возможность самостоятельно определять регион принадлежности. Особенно это касается организаций, которые сменили принадлежность с 50 региона на 77. </w:t>
      </w:r>
    </w:p>
    <w:p w:rsidR="002B5ED2" w:rsidRPr="00D01EE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01EE4">
        <w:rPr>
          <w:rFonts w:ascii="Times New Roman" w:hAnsi="Times New Roman"/>
          <w:sz w:val="26"/>
          <w:szCs w:val="26"/>
        </w:rPr>
        <w:t>За нарушение требований законодательства в части непредставления деклараций, предусмотрены следующие меры ответственности.</w:t>
      </w:r>
    </w:p>
    <w:p w:rsidR="002B5ED2" w:rsidRPr="00D01EE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01EE4">
        <w:rPr>
          <w:rFonts w:ascii="Times New Roman" w:hAnsi="Times New Roman"/>
          <w:sz w:val="26"/>
          <w:szCs w:val="26"/>
        </w:rPr>
        <w:t xml:space="preserve">В соответствии со ст.15.13 </w:t>
      </w:r>
      <w:proofErr w:type="spellStart"/>
      <w:r w:rsidRPr="00D01EE4">
        <w:rPr>
          <w:rFonts w:ascii="Times New Roman" w:hAnsi="Times New Roman"/>
          <w:sz w:val="26"/>
          <w:szCs w:val="26"/>
        </w:rPr>
        <w:t>КоАП</w:t>
      </w:r>
      <w:proofErr w:type="spellEnd"/>
      <w:r w:rsidRPr="00D01EE4">
        <w:rPr>
          <w:rFonts w:ascii="Times New Roman" w:hAnsi="Times New Roman"/>
          <w:sz w:val="26"/>
          <w:szCs w:val="26"/>
        </w:rPr>
        <w:t xml:space="preserve"> РФ предусмотрена административная ответственность за </w:t>
      </w:r>
      <w:r w:rsidR="00D01EE4">
        <w:rPr>
          <w:rFonts w:ascii="Times New Roman" w:hAnsi="Times New Roman"/>
          <w:sz w:val="26"/>
          <w:szCs w:val="26"/>
        </w:rPr>
        <w:t>и</w:t>
      </w:r>
      <w:r w:rsidR="00D01EE4" w:rsidRPr="00D01EE4">
        <w:rPr>
          <w:rFonts w:ascii="Times New Roman" w:hAnsi="Times New Roman"/>
          <w:sz w:val="26"/>
          <w:szCs w:val="26"/>
        </w:rPr>
        <w:t xml:space="preserve">скажение информации и (или) нарушение порядка и сроков </w:t>
      </w:r>
      <w:r w:rsidR="00D01EE4">
        <w:rPr>
          <w:rFonts w:ascii="Times New Roman" w:hAnsi="Times New Roman"/>
          <w:sz w:val="26"/>
          <w:szCs w:val="26"/>
        </w:rPr>
        <w:t xml:space="preserve">представление деклараций </w:t>
      </w:r>
      <w:r w:rsidRPr="00D01EE4">
        <w:rPr>
          <w:rFonts w:ascii="Times New Roman" w:hAnsi="Times New Roman"/>
          <w:sz w:val="26"/>
          <w:szCs w:val="26"/>
        </w:rPr>
        <w:t>в виде наложения административного штрафа в размере от 5-ти до 10-ти тысяч рублей на должностных лиц, от 50-ти до 100 тысяч рублей на юридических лиц.</w:t>
      </w:r>
    </w:p>
    <w:p w:rsidR="002B5ED2" w:rsidRPr="00D01EE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01EE4">
        <w:rPr>
          <w:rFonts w:ascii="Times New Roman" w:hAnsi="Times New Roman"/>
          <w:sz w:val="26"/>
          <w:szCs w:val="26"/>
        </w:rPr>
        <w:t xml:space="preserve">Согласно требованиям п.3 ст. 20 Федерального закона от 22.11.1995 г. № 171-ФЗ лицензия на розничную продажу алкогольной продукции аннулируется решением суда в случае </w:t>
      </w:r>
      <w:r w:rsidR="00F52734">
        <w:rPr>
          <w:rFonts w:ascii="Times New Roman" w:hAnsi="Times New Roman"/>
          <w:sz w:val="26"/>
          <w:szCs w:val="26"/>
        </w:rPr>
        <w:t xml:space="preserve">уклонения от подачи деклараций, </w:t>
      </w:r>
      <w:r w:rsidRPr="00D01EE4">
        <w:rPr>
          <w:rFonts w:ascii="Times New Roman" w:hAnsi="Times New Roman"/>
          <w:sz w:val="26"/>
          <w:szCs w:val="26"/>
        </w:rPr>
        <w:t>повторного в течение одного года несвоевременного представления деклараций в лицензирующий орган.</w:t>
      </w:r>
    </w:p>
    <w:p w:rsidR="002B5ED2" w:rsidRPr="00D01EE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01EE4">
        <w:rPr>
          <w:rFonts w:ascii="Times New Roman" w:hAnsi="Times New Roman"/>
          <w:sz w:val="26"/>
          <w:szCs w:val="26"/>
        </w:rPr>
        <w:lastRenderedPageBreak/>
        <w:t xml:space="preserve">Основанием для отказа в предоставлении государственной услуги при продлении/переоформлении лицензии, согласно п.9 статьи 19  171 Федерального закона, п.2.21.2. Административного регламента, утвержденного постановлением Правительства Москвы от 21.02.2012 №59-ПП, является, в том числе несоответствие заявителя иным лицензионным требованиям, а именно искажение и (или) непредставление в установленные сроки деклараций. </w:t>
      </w:r>
    </w:p>
    <w:p w:rsidR="00F1274A" w:rsidRPr="00D01EE4" w:rsidRDefault="002B5ED2" w:rsidP="00C921D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01EE4">
        <w:rPr>
          <w:rFonts w:ascii="Times New Roman" w:hAnsi="Times New Roman"/>
          <w:sz w:val="26"/>
          <w:szCs w:val="26"/>
        </w:rPr>
        <w:t>Контактны</w:t>
      </w:r>
      <w:r w:rsidR="00217A8C">
        <w:rPr>
          <w:rFonts w:ascii="Times New Roman" w:hAnsi="Times New Roman"/>
          <w:sz w:val="26"/>
          <w:szCs w:val="26"/>
        </w:rPr>
        <w:t>й</w:t>
      </w:r>
      <w:r w:rsidRPr="00D01EE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>
        <w:rPr>
          <w:rFonts w:ascii="Times New Roman" w:hAnsi="Times New Roman"/>
          <w:sz w:val="26"/>
          <w:szCs w:val="26"/>
        </w:rPr>
        <w:t>екларирования: 8(495)621-18-58.</w:t>
      </w:r>
    </w:p>
    <w:sectPr w:rsidR="00F1274A" w:rsidRPr="00D01EE4" w:rsidSect="00D01EE4">
      <w:pgSz w:w="11906" w:h="16838" w:code="9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BEF" w:rsidRDefault="00AC1BEF" w:rsidP="00C10B3A">
      <w:pPr>
        <w:spacing w:after="0" w:line="240" w:lineRule="auto"/>
      </w:pPr>
      <w:r>
        <w:separator/>
      </w:r>
    </w:p>
  </w:endnote>
  <w:endnote w:type="continuationSeparator" w:id="0">
    <w:p w:rsidR="00AC1BEF" w:rsidRDefault="00AC1BEF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BEF" w:rsidRDefault="00AC1BEF" w:rsidP="00C10B3A">
      <w:pPr>
        <w:spacing w:after="0" w:line="240" w:lineRule="auto"/>
      </w:pPr>
      <w:r>
        <w:separator/>
      </w:r>
    </w:p>
  </w:footnote>
  <w:footnote w:type="continuationSeparator" w:id="0">
    <w:p w:rsidR="00AC1BEF" w:rsidRDefault="00AC1BEF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7B8"/>
    <w:rsid w:val="00002C3E"/>
    <w:rsid w:val="000A4308"/>
    <w:rsid w:val="000A72BA"/>
    <w:rsid w:val="000B0233"/>
    <w:rsid w:val="000B29E0"/>
    <w:rsid w:val="001845E8"/>
    <w:rsid w:val="001D2B54"/>
    <w:rsid w:val="001F68AE"/>
    <w:rsid w:val="00213B41"/>
    <w:rsid w:val="00217A8C"/>
    <w:rsid w:val="00233250"/>
    <w:rsid w:val="002849D4"/>
    <w:rsid w:val="002B5ED2"/>
    <w:rsid w:val="002C1BD8"/>
    <w:rsid w:val="003028D6"/>
    <w:rsid w:val="003A2C5F"/>
    <w:rsid w:val="003E01A3"/>
    <w:rsid w:val="0040172C"/>
    <w:rsid w:val="00432B8B"/>
    <w:rsid w:val="0048462E"/>
    <w:rsid w:val="004A18EC"/>
    <w:rsid w:val="004A7935"/>
    <w:rsid w:val="004C75F1"/>
    <w:rsid w:val="004E3076"/>
    <w:rsid w:val="004F40AD"/>
    <w:rsid w:val="0050671B"/>
    <w:rsid w:val="00535BDA"/>
    <w:rsid w:val="00540175"/>
    <w:rsid w:val="00553E4A"/>
    <w:rsid w:val="005656F2"/>
    <w:rsid w:val="00567A4A"/>
    <w:rsid w:val="005A5DE7"/>
    <w:rsid w:val="005C77B8"/>
    <w:rsid w:val="005F7AD8"/>
    <w:rsid w:val="00603463"/>
    <w:rsid w:val="0060350D"/>
    <w:rsid w:val="00604147"/>
    <w:rsid w:val="0062128D"/>
    <w:rsid w:val="00627A6D"/>
    <w:rsid w:val="00674069"/>
    <w:rsid w:val="006A6629"/>
    <w:rsid w:val="0077426D"/>
    <w:rsid w:val="0077572C"/>
    <w:rsid w:val="00794276"/>
    <w:rsid w:val="007A3CE8"/>
    <w:rsid w:val="007D4407"/>
    <w:rsid w:val="007D72A3"/>
    <w:rsid w:val="008058EA"/>
    <w:rsid w:val="0082182A"/>
    <w:rsid w:val="00832011"/>
    <w:rsid w:val="008368F0"/>
    <w:rsid w:val="008A11BA"/>
    <w:rsid w:val="008C2765"/>
    <w:rsid w:val="008E41B7"/>
    <w:rsid w:val="009479D8"/>
    <w:rsid w:val="00977B96"/>
    <w:rsid w:val="009A6FEC"/>
    <w:rsid w:val="00A410EE"/>
    <w:rsid w:val="00A72FC6"/>
    <w:rsid w:val="00A80EC9"/>
    <w:rsid w:val="00AC1BEF"/>
    <w:rsid w:val="00AD4EA3"/>
    <w:rsid w:val="00AE2DF8"/>
    <w:rsid w:val="00B15061"/>
    <w:rsid w:val="00B17D5C"/>
    <w:rsid w:val="00B35F67"/>
    <w:rsid w:val="00B41F7B"/>
    <w:rsid w:val="00B51F77"/>
    <w:rsid w:val="00B61022"/>
    <w:rsid w:val="00B703CE"/>
    <w:rsid w:val="00B74612"/>
    <w:rsid w:val="00BA1EBE"/>
    <w:rsid w:val="00BF3E74"/>
    <w:rsid w:val="00C10B3A"/>
    <w:rsid w:val="00C13CDA"/>
    <w:rsid w:val="00C565B0"/>
    <w:rsid w:val="00C73033"/>
    <w:rsid w:val="00C921D0"/>
    <w:rsid w:val="00CD4591"/>
    <w:rsid w:val="00D01691"/>
    <w:rsid w:val="00D01EE4"/>
    <w:rsid w:val="00D157B2"/>
    <w:rsid w:val="00D33132"/>
    <w:rsid w:val="00D543BC"/>
    <w:rsid w:val="00D8362D"/>
    <w:rsid w:val="00DB232C"/>
    <w:rsid w:val="00DB25D9"/>
    <w:rsid w:val="00DD36AC"/>
    <w:rsid w:val="00E16384"/>
    <w:rsid w:val="00E30081"/>
    <w:rsid w:val="00E42396"/>
    <w:rsid w:val="00E4297E"/>
    <w:rsid w:val="00E7429C"/>
    <w:rsid w:val="00E85CD1"/>
    <w:rsid w:val="00E97E52"/>
    <w:rsid w:val="00EA3586"/>
    <w:rsid w:val="00ED6D30"/>
    <w:rsid w:val="00ED703C"/>
    <w:rsid w:val="00EF2310"/>
    <w:rsid w:val="00EF4D13"/>
    <w:rsid w:val="00F04DCF"/>
    <w:rsid w:val="00F1274A"/>
    <w:rsid w:val="00F22D49"/>
    <w:rsid w:val="00F41B25"/>
    <w:rsid w:val="00F52734"/>
    <w:rsid w:val="00F5769F"/>
    <w:rsid w:val="00F67EC9"/>
    <w:rsid w:val="00F72AD4"/>
    <w:rsid w:val="00F86796"/>
    <w:rsid w:val="00FD4E01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vyaz.ru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.fsr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Anyone</cp:lastModifiedBy>
  <cp:revision>5</cp:revision>
  <cp:lastPrinted>2015-06-30T07:36:00Z</cp:lastPrinted>
  <dcterms:created xsi:type="dcterms:W3CDTF">2015-06-30T07:30:00Z</dcterms:created>
  <dcterms:modified xsi:type="dcterms:W3CDTF">2015-06-30T07:49:00Z</dcterms:modified>
</cp:coreProperties>
</file>