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6-от-14.08.2020г."/>
    <w:p>
      <w:pPr>
        <w:pStyle w:val="Heading3"/>
      </w:pPr>
      <w:r>
        <w:t xml:space="preserve">Протокол №6 от 14.08.2020г.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14.08.2020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Молдагуловой, д. 32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Измайловский бульвар, вл. 58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15-я Парковая, вл. 16-18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Бирюсинка, вл. 1/18, стр. 34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Чусовская, д. 11, корп. 4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Терлецкий пруд - 2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Никитинская, вл. 13,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Первомайская, вл. 64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41А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139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Златоустовская, вл. 52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Златоустовская, вл. 52Б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Лыткаринская, вл. 33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Союзный пр-т, вл. 15, стр.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Зеленый пр-т, д. 59А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2-я ул. Энтузиастов, вл. 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Новогиреевская, д. 20/34, корп. 3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Черкизовская, д. 9, корп. 6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Ибрагимова, вл. 31А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Малая Семёновская, д. 15/17, корп.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11-я Парковая, д. 44, корп. 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10-я ул. Соколиной Горы, вл. 6, корп. 1, стр. 2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Семеновская, вл. 42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Буракова, вл. 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Золотая, вл.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Измайловское шоссе, вл.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http://sokolinka.mos.ru/construction-reconstruction-and-land-use/the-district-commission-to-curb-the-unauthorized-construction-in-the-territory-of-the-vao-g-moskvy/2020/detail/10848640.html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0/detail/10848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2025-06-29T04:30:59Z</dcterms:created>
  <dcterms:modified xsi:type="dcterms:W3CDTF">2025-06-29T04:30:59Z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