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3-от-28.03.2018г."/>
    <w:p>
      <w:pPr>
        <w:pStyle w:val="Heading3"/>
      </w:pPr>
      <w:r>
        <w:t xml:space="preserve">Протокол №3 от 28.03.2018г.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28.03.2018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Вельяминовская ул., д. 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http://sokolinka.mos.ru/construction-reconstruction-and-land-use/the-district-commission-to-curb-the-unauthorized-construction-in-the-territory-of-the-vao-g-moskvy/two-thousand-eighteen/detail/7241955.html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241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241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2025-07-23T22:49:00Z</dcterms:created>
  <dcterms:modified xsi:type="dcterms:W3CDTF">2025-07-23T22:49:00Z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