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68d246291cbf7c0007cda6a6c16e2988ff805"/>
    <w:p>
      <w:pPr>
        <w:pStyle w:val="Heading3"/>
      </w:pPr>
      <w:r>
        <w:t xml:space="preserve">Общегородская оперативно-профилактическая операция «Нелегальный автобус» в ВАО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На территории обслуживания ОБ ДПС ГИБДД УВД по ВАО города Москвы проводится общегородская оперативно-профилактическая операция «Нелегальный автобус».</w:t>
      </w:r>
    </w:p>
    <w:p>
      <w:pPr>
        <w:pStyle w:val="BodyText"/>
      </w:pPr>
      <w:r>
        <w:t xml:space="preserve">Мероприятие направлено на предупреждение дорожно-транспортных происшествий с участием транспортных средств, осуществляющих перевозки пассажиров на коммерческой основе, соблюдение водителями автобусов ПДД РФ и проведение профилактической работы среди водителей организаций, предприятий и индивидуальных предпринимателей, осуществляющих перевозку пассажиров автомобильным транспортом.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http://sokolinka.mos.ru/law-enforcement-and-security/information-traffic-police/news-traffic/detail/6555659.html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555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2024-07-25T21:19:42Z</dcterms:created>
  <dcterms:modified xsi:type="dcterms:W3CDTF">2024-07-25T21:19:42Z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