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b5e9e3fba1379dcaa1ee9f15cfb7851e654814"/>
    <w:p>
      <w:pPr>
        <w:pStyle w:val="Heading3"/>
      </w:pPr>
      <w:r>
        <w:t xml:space="preserve">В Восточном округе за два дня операции «Нелегальный автобус» выявлено более 590 правонарушений</w:t>
      </w:r>
    </w:p>
    <w:p>
      <w:pPr>
        <w:pStyle w:val="FirstParagraph"/>
      </w:pPr>
      <w:r>
        <w:t xml:space="preserve">26.07.2017</w:t>
      </w:r>
    </w:p>
    <w:p>
      <w:pPr>
        <w:pStyle w:val="BodyText"/>
      </w:pPr>
      <w:r>
        <w:t xml:space="preserve">«На территории обслуживания ОБ ДПС ГИБДД УВД по ВАО г. Москвы проводится общегородская оперативно-профилактическая операция «Нелегальный автобус», – сообщила врио начальника ОССМИ УВД по ВАО ГУ МВД России по г. Москве капитан внутренней службы Юлия Иванова.</w:t>
      </w:r>
    </w:p>
    <w:p>
      <w:pPr>
        <w:pStyle w:val="BodyText"/>
      </w:pPr>
      <w:r>
        <w:t xml:space="preserve">Мероприятие направлено на предупреждение дорожно-транспортных происшествий с участием транспортных средств, осуществляющих перевозки пассажиров на коммерческой основе, соблюдение водителями автобусов ПДД РФ и проведение профилактической работы среди водителей организаций, предприятий и индивидуальных предпринимателей, осуществляющих перевозку пассажиров автомобильным транспортом.</w:t>
      </w:r>
    </w:p>
    <w:p>
      <w:pPr>
        <w:pStyle w:val="BodyText"/>
      </w:pPr>
      <w:r>
        <w:t xml:space="preserve">В период с 24 по 25 июля 2017 года сотрудниками ОБ ДПС ГИБДД УВД по ВАО ГУ МВД России по г. Москве проверено 706 автобусов, выявлено 597 правонарушений, из них по ст. 12.3 КоАП РФ (без регистрационных документов) – 23; ст. 12.3 КоАП РФ (без в/у, полиса ОСАГО, путевого листа) – 4; ст. 12.5 КоАП РФ (управление неисправным ТС) – 114, в том числе с внесенными изменениями в конструкцию – 15; ст. 12.5 КоАП РФ (неисправность тормозной системы, рулевого управления) – 2; ст. 12.7 КоАП РФ (не имеет права управления) – 3; ст. 12.19 КоАП РФ (нарушение правил остановки/стоянки) – 6; ст. 12.23 КоАП РФ (нарушение правил перевозки людей) – 178; ст. 20.25 КоАП РФ (неуплата штрафов) – 18; ст. 12.31 КоАП РФ (выпуск на линию ТС с неисправностями) – 2; ст. 12.23 КоАП РФ (управление ТС без тахографа) – 6. Выявлено одно преступление, предусмотренное ст. 327 УК РФ «Подделка, изготовление или сбыт поддельных документов, государственных наград, штампов, печатей, бланков».</w:t>
      </w:r>
    </w:p>
    <w:p>
      <w:pPr>
        <w:pStyle w:val="BodyText"/>
      </w:pPr>
      <w:r>
        <w:t xml:space="preserve">Пресс-служба УВД по ВАО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http://sokolinka.mos.ru/law-enforcement-and-security/information-traffic-police/news-traffic/detail/6555677.html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65556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65556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2024-06-28T19:20:01Z</dcterms:created>
  <dcterms:modified xsi:type="dcterms:W3CDTF">2024-06-28T19:20:01Z</dcterms:modified>
</cp:coreProperties>
</file>

<file path=docProps/custom.xml><?xml version="1.0" encoding="utf-8"?>
<Properties xmlns="http://schemas.openxmlformats.org/officeDocument/2006/custom-properties" xmlns:vt="http://schemas.openxmlformats.org/officeDocument/2006/docPropsVTypes"/>
</file>