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9894726624102b9bf20a17f0b89232552dc97"/>
    <w:p>
      <w:pPr>
        <w:pStyle w:val="Heading3"/>
      </w:pPr>
      <w:r>
        <w:t xml:space="preserve">ОВК по Измайловскому району ВАО проводит набор граждан на военную службу по контракту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t xml:space="preserve">Отдел объединенного военного комиссариата города Москвы по Измайловскому району Восточного АО города Москвы проводит набор граждан на военную службу по контракту. Пункт набора граждан на военную службу в городе Москве находится по адресу: Варшавское шоссе, дом 83.</w:t>
      </w:r>
    </w:p>
    <w:p>
      <w:pPr>
        <w:pStyle w:val="BodyText"/>
      </w:pPr>
      <w:r>
        <w:t xml:space="preserve">Условия прохождения военной службы:</w:t>
      </w:r>
    </w:p>
    <w:p>
      <w:pPr>
        <w:pStyle w:val="BodyText"/>
      </w:pPr>
      <w:r>
        <w:t xml:space="preserve">— наличие гражданства России;</w:t>
      </w:r>
    </w:p>
    <w:p>
      <w:pPr>
        <w:pStyle w:val="BodyText"/>
      </w:pPr>
      <w:r>
        <w:t xml:space="preserve">— возраст не старше 35лет;</w:t>
      </w:r>
    </w:p>
    <w:p>
      <w:pPr>
        <w:pStyle w:val="BodyText"/>
      </w:pPr>
      <w:r>
        <w:t xml:space="preserve">— образование не ниже среднего (средне — технического), высшее;</w:t>
      </w:r>
    </w:p>
    <w:p>
      <w:pPr>
        <w:pStyle w:val="BodyText"/>
      </w:pPr>
      <w:r>
        <w:t xml:space="preserve">— отсутствие негативной информации от органов ФСБ и МВД;</w:t>
      </w:r>
    </w:p>
    <w:p>
      <w:pPr>
        <w:pStyle w:val="BodyText"/>
      </w:pPr>
      <w:r>
        <w:t xml:space="preserve">— медицинские ограничения к военной службе по статье – А, Б (с незначительным ограничениями);</w:t>
      </w:r>
    </w:p>
    <w:p>
      <w:pPr>
        <w:pStyle w:val="BodyText"/>
      </w:pPr>
      <w:r>
        <w:t xml:space="preserve">— нервно- психическая устойчивость не ниже 2 группы;</w:t>
      </w:r>
    </w:p>
    <w:p>
      <w:pPr>
        <w:pStyle w:val="BodyText"/>
      </w:pPr>
      <w:r>
        <w:t xml:space="preserve">— выполнение требований нормативно-правовой возрастной группы по физической подготовке не ниже отметки «хорошо».</w:t>
      </w:r>
    </w:p>
    <w:p>
      <w:pPr>
        <w:pStyle w:val="BodyText"/>
      </w:pPr>
      <w:r>
        <w:t xml:space="preserve">По всем вопросам обращаться по адресу: г. Москва Ул. 5-я Парковая, дом 30А, кабинет № 204, тел.: 8 (499) 165-09-45, моб. тел.: 8 (916) 263-03-64 – Геталов Валерий Павлович.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http://sokolinka.mos.ru/law-enforcement-and-security/the-conscription-of-citizens-for-military-service/detail/2954901.html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2954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2954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2025-03-30T21:03:16Z</dcterms:created>
  <dcterms:modified xsi:type="dcterms:W3CDTF">2025-03-30T21:03:16Z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