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e3f68f891c66f3713200d351c2d23953d23ea"/>
    <w:p>
      <w:pPr>
        <w:pStyle w:val="Heading3"/>
      </w:pPr>
      <w:r>
        <w:t xml:space="preserve">С 1 октября 2016 года отделом проводится первоначальный отбор кандидатов для поступления в высшие военные образовательные учреждения Министерства обороны РФ и других органов исполнительной власти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С 1 октября 2016 года отделом Объединенного военного комиссариата города Москвы по Измайловскому району Восточного АО города Москвы проводится первоначальный отбор кандидатов для поступления в высшие военные образовательные учреждения Министерства обороны РФ и других органов исполнительной власти.</w:t>
      </w:r>
    </w:p>
    <w:p>
      <w:pPr>
        <w:pStyle w:val="BodyText"/>
      </w:pPr>
      <w:r>
        <w:t xml:space="preserve">Обращаться в отдел военного комиссариата г. Москвы по Измайловскому району по адресу: ул. 5 Парковая, д. 30А, каб. 206 к Калмыкову Валерию Владимировичу по тел.: 8 (499) 165-09-45.</w:t>
      </w:r>
    </w:p>
    <w:p>
      <w:pPr>
        <w:pStyle w:val="BodyText"/>
      </w:pPr>
      <w:r>
        <w:t xml:space="preserve">ПРАВИЛА ПРИЕМА</w:t>
      </w:r>
    </w:p>
    <w:p>
      <w:pPr>
        <w:pStyle w:val="BodyText"/>
      </w:pPr>
      <w:r>
        <w:t xml:space="preserve">ДЛЯ ПОСТУПЛЕНИЯ В ВЫСШИЕ ВОЕННЫЕ ОБРАЗОВАТЕЛЬНЫЕ УЧРЕЖДЕНИЯ</w:t>
      </w:r>
    </w:p>
    <w:p>
      <w:pPr>
        <w:pStyle w:val="BodyText"/>
      </w:pPr>
      <w:r>
        <w:t xml:space="preserve">МИНИСТЕРСТВА ОБОРОНЫ РФ</w:t>
      </w:r>
    </w:p>
    <w:p>
      <w:pPr>
        <w:pStyle w:val="BodyText"/>
      </w:pPr>
      <w:r>
        <w:t xml:space="preserve">И ДРУГИХ ОРГАНОВ ИСПОЛНИТЕЛЬНОЙ ВЛАСТИ</w:t>
      </w:r>
    </w:p>
    <w:p>
      <w:pPr>
        <w:pStyle w:val="BodyText"/>
      </w:pPr>
      <w:r>
        <w:t xml:space="preserve">НА 2016 ГОД</w:t>
      </w:r>
    </w:p>
    <w:p>
      <w:pPr>
        <w:pStyle w:val="BodyText"/>
      </w:pPr>
      <w:r>
        <w:t xml:space="preserve">Принимаются граждане в возрасте от 16 до 22 лет, не проходившие военную службу (возраст поступающих на учебу лиц определяется по состоянию на 1 августа года поступления).</w:t>
      </w:r>
    </w:p>
    <w:p>
      <w:pPr>
        <w:pStyle w:val="BodyText"/>
      </w:pPr>
      <w:r>
        <w:t xml:space="preserve">На момент поступления кандидаты должны иметь на руках документ государственного образца о среднем (полном) общем, среднем профессиональном образовании или диплом о начальном профессиональном образовании, если в нём есть запись о получении гражданином среднего (полного) общего образования (направление на экзамены проводится в июле месяце).</w:t>
      </w:r>
    </w:p>
    <w:p>
      <w:pPr>
        <w:pStyle w:val="BodyText"/>
      </w:pPr>
      <w:r>
        <w:t xml:space="preserve">Все документы оформляются в отделе военного комиссариата по постоянному месту регистрации (или имеющие временную регистрацию более 1 года) по муниципальным районам: Измайлово, Восточное Измайлово, Северное Измайлово, Соколиная Гора, Ивановское, поселок Восточный.</w:t>
      </w:r>
    </w:p>
    <w:p>
      <w:pPr>
        <w:pStyle w:val="BodyText"/>
      </w:pPr>
      <w:r>
        <w:t xml:space="preserve">Подача заявлений проводится с 15 января по 20 июня года поступления.</w:t>
      </w:r>
    </w:p>
    <w:p>
      <w:pPr>
        <w:pStyle w:val="BodyText"/>
      </w:pPr>
      <w:r>
        <w:t xml:space="preserve">После проведения медицинского освидетельствования и признания годности личные дела высылаются в учебные заведения. Вызов на экзамены проводится в июле месяце. На время проведения экзаменов все затраты на перевозку, размещение, питание кандидатов берет на себя государство.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http://sokolinka.mos.ru/law-enforcement-and-security/the-conscription-of-citizens-for-military-service/detail/2954909.html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2954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2954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2025-05-26T18:20:20Z</dcterms:created>
  <dcterms:modified xsi:type="dcterms:W3CDTF">2025-05-26T18:20:20Z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