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c24c6bda89e763d03cb88e5f06212eaa192f58"/>
    <w:p>
      <w:pPr>
        <w:pStyle w:val="Heading3"/>
      </w:pPr>
      <w:r>
        <w:t xml:space="preserve">Московско-Рязанская транспортная прокуратура разъясняет: «Правила проезда в пригородных поездах»</w:t>
      </w:r>
    </w:p>
    <w:p>
      <w:pPr>
        <w:pStyle w:val="FirstParagraph"/>
      </w:pPr>
      <w:r>
        <w:t xml:space="preserve">20.04.2017</w:t>
      </w:r>
    </w:p>
    <w:p>
      <w:pPr>
        <w:pStyle w:val="BodyText"/>
      </w:pPr>
      <w:r>
        <w:t xml:space="preserve">Правоотношения, возникающие между перевозчиком – ОАО «Центральная ППК» и пассажирами, регулируются</w:t>
      </w:r>
      <w:r>
        <w:t xml:space="preserve"> </w:t>
      </w:r>
      <w:hyperlink r:id="rId20">
        <w:r>
          <w:rPr>
            <w:rStyle w:val="Hyperlink"/>
          </w:rPr>
          <w:t xml:space="preserve">Федеральным законом от 10.01.2003 № 17-ФЗ «О железнодорожном транспорте в Российской Федерации»,</w:t>
        </w:r>
      </w:hyperlink>
      <w:r>
        <w:t xml:space="preserve"> </w:t>
      </w:r>
      <w:r>
        <w:t xml:space="preserve">Уставом железнодорожного транспорта Российской Федерации, принятым Федеральным законом от 10.01.2003 № 18-ФЗ и Правилами перевозок пассажиров, багажа и грузобагажа железнодорожным транспортом, утверждённые приказом Министерства транспорта Российской Федерации от 19.12.2913 № 473 (далее - Правила).</w:t>
      </w:r>
    </w:p>
    <w:p>
      <w:pPr>
        <w:pStyle w:val="BodyText"/>
      </w:pPr>
      <w:r>
        <w:t xml:space="preserve">Согласно п. 50 Правил при посадке в поезд пригородного сообщения без указания мест пассажир в случае проведения контроля предъявляет проездной документ (билет), а при наличии льгот на проезд предъявляет также документы, подтверждающие право на льготы.</w:t>
      </w:r>
    </w:p>
    <w:p>
      <w:pPr>
        <w:pStyle w:val="BodyText"/>
      </w:pPr>
      <w:r>
        <w:t xml:space="preserve">Физическое лицо, не предъявившее уполномоченному перевозчиком лицу при проверке наличия и действительности проездных документов (билетов) в поезде или при выходе через пункт контроля действительного проездного документа (билета) либо документов, подтверждающих право на бесплатный или льготный проезд, является безбилетным (п. 56 Правил).</w:t>
      </w:r>
    </w:p>
    <w:p>
      <w:pPr>
        <w:pStyle w:val="BodyText"/>
      </w:pPr>
      <w:r>
        <w:t xml:space="preserve">Безбилетное физическое лицо, обнаруженное в поезде дальнего следования или пригородного сообщения, обязано приобрести проездной документ (билет) с внесением платы за проезд исходя из действующих тарифов в соответствии с категорией поезда, типом и классом вагона, местом в вагоне и маршрутом следования, указанным безбилетным физическим лицом, но не менее чем за расстояние от последнего пункта отправления, в том числе последней железнодорожной станции отправления, где совершал остановку этот поезд, до указанного безбилетным физическим лицом пункта назначения, в том числе железнодорожной станции назначения, а также сбора за оказание услуги по оформлению проездного документа (билета) в поезде с оформлением соответствующего документа.</w:t>
      </w:r>
    </w:p>
    <w:p>
      <w:pPr>
        <w:pStyle w:val="BodyText"/>
      </w:pPr>
      <w:r>
        <w:t xml:space="preserve">В случае обнаружения безбилетного физического лица при выходе через пункт контроля плата за проезд взимается за расстояние от указанного им пункта отправления, в том числе железнодорожной станции отправления, до пункта назначения, в том числе железнодорожной станции назначения, где расположен пункт контроля, а также сбор за оказание услуги по оформлению проездного документа (билета).</w:t>
      </w:r>
    </w:p>
    <w:p>
      <w:pPr>
        <w:pStyle w:val="BodyText"/>
      </w:pPr>
      <w:r>
        <w:t xml:space="preserve">Пунктом 58 Правил определено, что при отказе безбилетного физического лица от приобретения проездного документа (билета), а также сбора за оказание услуги по оформлению проездного документа (билета), уполномоченным перевозчиком лицом на основании предоставленного безбилетным физическим лицом документа, удостоверяющего его личность, составляется акт в двух экземплярах. Один экземпляр остается у уполномоченного перевозчиком лица, второй выдается безбилетному физическому лицу.</w:t>
      </w:r>
    </w:p>
    <w:p>
      <w:pPr>
        <w:pStyle w:val="BodyText"/>
      </w:pPr>
      <w:r>
        <w:t xml:space="preserve">В акте указывается: наименование перевозчика; дата и время составления акта; фамилия, имя, отчество (при наличии) и должность уполномоченного представителя перевозчика; остановочный пункт или железнодорожная станция или номер поезда и вагона, на/в котором обнаружено безбилетное физическое лицо; фамилия, имя и отчество (при наличии) безбилетного физического лица с указанием данных документа, удостоверяющего его личность; сумма штрафа; подпись безбилетного физического лица.</w:t>
      </w:r>
    </w:p>
    <w:p>
      <w:pPr>
        <w:pStyle w:val="BodyText"/>
      </w:pPr>
      <w:r>
        <w:t xml:space="preserve">При отказе безбилетного физического лица от подписи акта уполномоченным перевозчиком лицом в акте делается соответствующая запись.</w:t>
      </w:r>
    </w:p>
    <w:p>
      <w:pPr>
        <w:pStyle w:val="BodyText"/>
      </w:pPr>
      <w:r>
        <w:t xml:space="preserve">После составления акта с безбилетного физического лица взыскивается штраф в размере, установленном</w:t>
      </w:r>
      <w:r>
        <w:t xml:space="preserve"> </w:t>
      </w:r>
      <w:hyperlink r:id="rId21">
        <w:r>
          <w:rPr>
            <w:rStyle w:val="Hyperlink"/>
          </w:rPr>
          <w:t xml:space="preserve">статьей 110.1</w:t>
        </w:r>
      </w:hyperlink>
      <w:r>
        <w:t xml:space="preserve"> </w:t>
      </w:r>
      <w:r>
        <w:t xml:space="preserve">Федерального закона от 10.01.2003 № 18-ФЗ "Устав железнодорожного транспорта Российской Федерации", и безбилетное физическое лицо удаляется из поезда работником перевозчика, на которого в установленном порядке возложено осуществление контроля за наличием у пассажиров проездных документов (билетов), на ближайшей железнодорожной станции или остановочном пункте.</w:t>
      </w:r>
    </w:p>
    <w:p>
      <w:pPr>
        <w:pStyle w:val="BodyText"/>
      </w:pPr>
      <w:r>
        <w:t xml:space="preserve">Пунктом 36 Правил также предусмотрено, что пассажир может быть удален из поезда работниками перевозчика, на которых в установленном порядке возложено осуществление контроля за наличием у пассажиров проездных документов (билетов), - если пассажир проезжает без проездного документа (билета) или по недействительному проездному документу (билету) и отказывается оплатить стоимость проезда в порядке, определяемом</w:t>
      </w:r>
      <w:r>
        <w:t xml:space="preserve"> </w:t>
      </w:r>
      <w:hyperlink r:id="rId22">
        <w:r>
          <w:rPr>
            <w:rStyle w:val="Hyperlink"/>
          </w:rPr>
          <w:t xml:space="preserve">правилами</w:t>
        </w:r>
      </w:hyperlink>
      <w:r>
        <w:t xml:space="preserve"> </w:t>
      </w:r>
      <w:r>
        <w:t xml:space="preserve">перевозок пассажиров, багажа, грузобагажа.</w:t>
      </w:r>
    </w:p>
    <w:p>
      <w:pPr>
        <w:pStyle w:val="BodyText"/>
      </w:pPr>
      <w:r>
        <w:t xml:space="preserve">При этом физическая мера принуждения при удалении из электропоезда действующим законодательством не предусмотрена.</w:t>
      </w:r>
    </w:p>
    <w:p>
      <w:pPr>
        <w:pStyle w:val="BodyText"/>
      </w:pPr>
      <w:r>
        <w:t xml:space="preserve">Кроме того, данным пунктом также предусмотрено право работников внутренних органов произвести удаление пассажира из поезда при посадке в поезд или в пути следования нарушает правила проезда, общественный порядок и мешает спокойствию других пассажиров. При этом, на действия сотрудников правоохранительных органов в данной ситуации также будет распространяться Федеральный закон от 07.02.2011 № 3-ФЗ «О полиции». 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http://sokolinka.mos.ru/law-enforcement-and-security/the-prosecutor-s-office-informs/memo-of-prosecutor-s-office/detail/5704434.html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consultantplus://offline/ref=08F02EA5642625398ED82B4C90190DF8ACBA18DB6E1AD28FB2108E8A5DFB5AFC7BC2B55BDC8CB816OBo9K" TargetMode="External" /><Relationship Type="http://schemas.openxmlformats.org/officeDocument/2006/relationships/hyperlink" Id="rId21" Target="consultantplus://offline/ref=3FC069DC5564BF422E9CDD556FDBDB65E6DA5CC34623789318633ED101B1590F5AF7CC92C0l733N" TargetMode="External" /><Relationship Type="http://schemas.openxmlformats.org/officeDocument/2006/relationships/hyperlink" Id="rId20" Target="http://ivo.garant.ru/document?id=12029474&amp;sub=0" TargetMode="External" /><Relationship Type="http://schemas.openxmlformats.org/officeDocument/2006/relationships/hyperlink" Id="rId24" Target="http://sokolinka.mos.ru" TargetMode="External" /><Relationship Type="http://schemas.openxmlformats.org/officeDocument/2006/relationships/hyperlink" Id="rId23" Target="http://sokolinka.mos.ru/law-enforcement-and-security/the-prosecutor-s-office-informs/memo-of-prosecutor-s-office/detail/57044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consultantplus://offline/ref=08F02EA5642625398ED82B4C90190DF8ACBA18DB6E1AD28FB2108E8A5DFB5AFC7BC2B55BDC8CB816OBo9K" TargetMode="External" /><Relationship Type="http://schemas.openxmlformats.org/officeDocument/2006/relationships/hyperlink" Id="rId21" Target="consultantplus://offline/ref=3FC069DC5564BF422E9CDD556FDBDB65E6DA5CC34623789318633ED101B1590F5AF7CC92C0l733N" TargetMode="External" /><Relationship Type="http://schemas.openxmlformats.org/officeDocument/2006/relationships/hyperlink" Id="rId20" Target="http://ivo.garant.ru/document?id=12029474&amp;sub=0" TargetMode="External" /><Relationship Type="http://schemas.openxmlformats.org/officeDocument/2006/relationships/hyperlink" Id="rId24" Target="http://sokolinka.mos.ru" TargetMode="External" /><Relationship Type="http://schemas.openxmlformats.org/officeDocument/2006/relationships/hyperlink" Id="rId23" Target="http://sokolinka.mos.ru/law-enforcement-and-security/the-prosecutor-s-office-informs/memo-of-prosecutor-s-office/detail/57044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2025-06-28T05:03:51Z</dcterms:created>
  <dcterms:modified xsi:type="dcterms:W3CDTF">2025-06-28T05:03:51Z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