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4e6f73352adaf3745d80f5caea620f140c8454"/>
    <w:p>
      <w:pPr>
        <w:pStyle w:val="Heading3"/>
      </w:pPr>
      <w:r>
        <w:t xml:space="preserve">Стихи жителей Соколиной Горы могут появится на военном мемориале на Вольной</w:t>
      </w:r>
    </w:p>
    <w:p>
      <w:pPr>
        <w:pStyle w:val="FirstParagraph"/>
      </w:pPr>
      <w:r>
        <w:t xml:space="preserve">14.07.2023</w:t>
      </w:r>
    </w:p>
    <w:p>
      <w:pPr>
        <w:pStyle w:val="BodyText"/>
      </w:pPr>
      <w:r>
        <w:rPr>
          <w:iCs/>
          <w:i/>
          <w:bCs/>
          <w:b/>
        </w:rPr>
        <w:t xml:space="preserve">На Вольной улице продолжается благоустройство «Аллеи памяти». Управа района Соколиная Гора предложила местным жителям написать стихотворения, которые могут поместить на военный мемориал. Об этом управа накануне рассказала в официальном телеграм-канале.</w:t>
      </w:r>
    </w:p>
    <w:p>
      <w:pPr>
        <w:pStyle w:val="BodyText"/>
      </w:pPr>
      <w:r>
        <w:t xml:space="preserve">Мемориал планируют установить по адресу: Вольная улица, дом 28/4. Он появится в память о всех бойцах, проживавших в Соколиной горе и погибших во времена боевых действий.</w:t>
      </w:r>
    </w:p>
    <w:p>
      <w:pPr>
        <w:pStyle w:val="BodyText"/>
      </w:pPr>
      <w:r>
        <w:t xml:space="preserve">— В связи с этим предлагаем вам принять участие в Патриотической акции «Они сражались за Родину». На мемориале будут увековечены лучше стихотворения народного творчества на тему боевых действий, — отметили в управе.</w:t>
      </w:r>
    </w:p>
    <w:p>
      <w:pPr>
        <w:pStyle w:val="BodyText"/>
      </w:pPr>
      <w:r>
        <w:t xml:space="preserve">Одно из самых главных условий акции – стихи должны быть написаны самостоятельно. Работы будут принимать до 16 июля на электронную почту:</w:t>
      </w:r>
      <w:r>
        <w:t xml:space="preserve"> </w:t>
      </w:r>
      <w:hyperlink r:id="rId20">
        <w:r>
          <w:rPr>
            <w:rStyle w:val="Hyperlink"/>
          </w:rPr>
          <w:t xml:space="preserve">org.sokolinka@mail.ru</w:t>
        </w:r>
      </w:hyperlink>
      <w:r>
        <w:t xml:space="preserve">. Дополнительную информацию можно по номеру: 8 (495) 365-41-29.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http://sokolinka.mos.ru/presscenter/news/detail/11716158.html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presscenter/news/detail/11716158.html" TargetMode="External" /><Relationship Type="http://schemas.openxmlformats.org/officeDocument/2006/relationships/hyperlink" Id="rId20" Target="mailto:org.sokolinka@mail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presscenter/news/detail/11716158.html" TargetMode="External" /><Relationship Type="http://schemas.openxmlformats.org/officeDocument/2006/relationships/hyperlink" Id="rId20" Target="mailto:org.sokolinka@mail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2025-07-04T16:59:16Z</dcterms:created>
  <dcterms:modified xsi:type="dcterms:W3CDTF">2025-07-04T16:59:16Z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