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05.05.2021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празднования Дня весны и труда, 76 годовщины Победы в Великой Отечественной войне</w:t>
      </w:r>
    </w:p>
    <w:p>
      <w:pPr>
        <w:pStyle w:val="BodyText"/>
      </w:pPr>
      <w:r>
        <w:t xml:space="preserve">Антитеррористическая комиссия района Соколиная гора предупреждает граждан о необходимости соблюдать бдительность во время массовых мероприятий и поездок в транспорте.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Обращайте внимание на подозрительных людей, на оставленные сумки, пакеты, свертки, детские игрушки и другие бесхозные предметы. Если вы обнаружили забытую или бесхозную вещь, не пытайтесь заглянуть, проверить на ощупь. Не трогайте, не передвигайте, не вскрывайте, не пинайте – в ней может находиться взрывное устройство. Сообщайте обо всех подозрительных гражданах и предметах сотрудникам правоохранительных органов, служб безопасности или администрации объекта (водителю, если находитесь в общественном транспорте). Не принимайте от незнакомцев пакеты и сумки для перевозки, хранения. Не оставляйте свой багаж без присмотра.</w:t>
      </w:r>
    </w:p>
    <w:p>
      <w:pPr>
        <w:pStyle w:val="BodyText"/>
      </w:pPr>
      <w:r>
        <w:t xml:space="preserve">Родители! Разъясните детям, что любой предмет, найденный на улице или в подъезде, может представлять опасность.</w:t>
      </w:r>
    </w:p>
    <w:p>
      <w:pPr>
        <w:pStyle w:val="BodyText"/>
      </w:pPr>
      <w:r>
        <w:t xml:space="preserve">В случае возникновения чрезвычайной ситуации действуйте согласно рекомендациям администрации объекта, проводников поезда, водителей транспортных средств. При их отсутствии – по обстоятельствам, стараясь без паники и спешки покинуть опасный объект.</w:t>
      </w:r>
    </w:p>
    <w:p>
      <w:pPr>
        <w:pStyle w:val="BodyText"/>
      </w:pPr>
      <w:r>
        <w:t xml:space="preserve">Если вы стали свидетелем террористического акта (взрыва)</w:t>
      </w:r>
    </w:p>
    <w:p>
      <w:pPr>
        <w:pStyle w:val="BodyText"/>
      </w:pPr>
      <w:r>
        <w:t xml:space="preserve">— Успокойтесь и успокойте людей, находящихся рядом;</w:t>
      </w:r>
    </w:p>
    <w:p>
      <w:pPr>
        <w:pStyle w:val="BodyText"/>
      </w:pPr>
      <w:r>
        <w:t xml:space="preserve">— Передвигайтесь осторожно, не трогайте поврежденные конструкции;</w:t>
      </w:r>
    </w:p>
    <w:p>
      <w:pPr>
        <w:pStyle w:val="BodyText"/>
      </w:pPr>
      <w:r>
        <w:t xml:space="preserve">— Находясь внутри помещения, не пользуйтесь открытым огнем;</w:t>
      </w:r>
    </w:p>
    <w:p>
      <w:pPr>
        <w:pStyle w:val="BodyText"/>
      </w:pPr>
      <w:r>
        <w:t xml:space="preserve">— Беспрекословно выполняйте указания сотрудников спецслужб и спасателей.</w:t>
      </w:r>
    </w:p>
    <w:p>
      <w:pPr>
        <w:pStyle w:val="BodyText"/>
      </w:pPr>
      <w:r>
        <w:t xml:space="preserve">Помните, что заведомо ложное сообщение о готовящемся акте терроризма влечет за собой уголовную ответственность.</w:t>
      </w:r>
    </w:p>
    <w:p>
      <w:pPr>
        <w:pStyle w:val="BodyText"/>
      </w:pPr>
      <w:r>
        <w:drawing>
          <wp:inline>
            <wp:extent cx="5334000" cy="70296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cff/whatsapp-image-2021_05_05-at-12.54.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9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http://sokolinka.mos.ru/the-76th-anniversary-of-the-coast/detail/9925523.html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9925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the-76th-anniversary-of-the-coast/detail/9925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2024-08-12T22:26:39Z</dcterms:created>
  <dcterms:modified xsi:type="dcterms:W3CDTF">2024-08-12T22:26:39Z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